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1E" w:rsidRDefault="00A9691E" w:rsidP="00A9691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4532" cy="157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Wes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141" cy="15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1E" w:rsidRDefault="00A9691E" w:rsidP="00A9691E">
      <w:pPr>
        <w:jc w:val="center"/>
        <w:rPr>
          <w:sz w:val="24"/>
          <w:szCs w:val="24"/>
        </w:rPr>
      </w:pPr>
    </w:p>
    <w:p w:rsidR="008B18FD" w:rsidRPr="00A9691E" w:rsidRDefault="00A9691E" w:rsidP="00A9691E">
      <w:pPr>
        <w:jc w:val="center"/>
        <w:rPr>
          <w:b/>
          <w:sz w:val="24"/>
          <w:szCs w:val="24"/>
        </w:rPr>
      </w:pPr>
      <w:r w:rsidRPr="00A9691E">
        <w:rPr>
          <w:b/>
          <w:sz w:val="24"/>
          <w:szCs w:val="24"/>
        </w:rPr>
        <w:t>Unit One ID’s</w:t>
      </w:r>
    </w:p>
    <w:p w:rsidR="00A9691E" w:rsidRPr="00A9691E" w:rsidRDefault="00A9691E" w:rsidP="00A9691E">
      <w:pPr>
        <w:jc w:val="center"/>
        <w:rPr>
          <w:b/>
          <w:sz w:val="24"/>
          <w:szCs w:val="24"/>
        </w:rPr>
      </w:pPr>
      <w:r w:rsidRPr="00A9691E">
        <w:rPr>
          <w:b/>
          <w:sz w:val="24"/>
          <w:szCs w:val="24"/>
        </w:rPr>
        <w:t>The Great American West 1865-1889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Homestead Act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Morrill Land Grant Act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Barbed Wire</w:t>
      </w:r>
    </w:p>
    <w:p w:rsidR="00025963" w:rsidRPr="00025963" w:rsidRDefault="00025963" w:rsidP="000259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Frontier Thesis</w:t>
      </w:r>
      <w:bookmarkStart w:id="0" w:name="_GoBack"/>
      <w:bookmarkEnd w:id="0"/>
    </w:p>
    <w:p w:rsidR="00A9691E" w:rsidRPr="00741E6D" w:rsidRDefault="00A9691E" w:rsidP="00741E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Transcontinental Railroad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Century of Dishonor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Dawes Act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Little Big Horn Battle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Massacre at Wounded Knee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Buffalo Soldiers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Wabash v. Illinois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Munn v. Illinois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Interstate Commerce Act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Grange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Jennings Bryan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Sitting Bull</w:t>
      </w:r>
    </w:p>
    <w:p w:rsidR="00A9691E" w:rsidRPr="00741E6D" w:rsidRDefault="00A9691E" w:rsidP="00741E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Crazy Horse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Populism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McKinley</w:t>
      </w:r>
    </w:p>
    <w:p w:rsidR="00A9691E" w:rsidRDefault="00A9691E" w:rsidP="00A9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Bimetallism v. Gold Standard</w:t>
      </w:r>
    </w:p>
    <w:p w:rsidR="00A9691E" w:rsidRPr="00A9691E" w:rsidRDefault="00A9691E" w:rsidP="00A9691E">
      <w:pPr>
        <w:pStyle w:val="ListParagraph"/>
        <w:rPr>
          <w:sz w:val="24"/>
          <w:szCs w:val="24"/>
        </w:rPr>
      </w:pPr>
    </w:p>
    <w:sectPr w:rsidR="00A9691E" w:rsidRPr="00A9691E" w:rsidSect="00741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B1932"/>
    <w:multiLevelType w:val="hybridMultilevel"/>
    <w:tmpl w:val="FCAE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1E"/>
    <w:rsid w:val="00015E8D"/>
    <w:rsid w:val="00025963"/>
    <w:rsid w:val="00741E6D"/>
    <w:rsid w:val="008B18FD"/>
    <w:rsid w:val="00A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6DE45-F18B-4382-A921-B1D397D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Clinton</dc:creator>
  <cp:keywords/>
  <dc:description/>
  <cp:lastModifiedBy>Bolar, Robb</cp:lastModifiedBy>
  <cp:revision>4</cp:revision>
  <dcterms:created xsi:type="dcterms:W3CDTF">2017-08-23T14:37:00Z</dcterms:created>
  <dcterms:modified xsi:type="dcterms:W3CDTF">2017-08-29T12:55:00Z</dcterms:modified>
</cp:coreProperties>
</file>